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82" w:rsidRDefault="00FF0C82" w:rsidP="00FF0C8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OBRAZAC ZA PRIJAVU PREDUSLOVNIH PREDMETA </w:t>
      </w:r>
    </w:p>
    <w:p w:rsidR="00FF0C82" w:rsidRDefault="00FF0C82" w:rsidP="00FF0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EFSA MASTER STUDIJ </w:t>
      </w:r>
    </w:p>
    <w:p w:rsidR="00FF0C82" w:rsidRDefault="00FF0C82" w:rsidP="00FF0C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2023/2024. GODINA</w:t>
      </w:r>
    </w:p>
    <w:p w:rsidR="00FF0C82" w:rsidRPr="00FF0C82" w:rsidRDefault="00FF0C82" w:rsidP="00FF0C82">
      <w:pPr>
        <w:jc w:val="center"/>
        <w:rPr>
          <w:rFonts w:ascii="Arial" w:hAnsi="Arial" w:cs="Arial"/>
          <w:b/>
        </w:rPr>
      </w:pPr>
    </w:p>
    <w:p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:rsidR="00FF0C82" w:rsidRDefault="00FF0C82" w:rsidP="00FF0C82">
      <w:pPr>
        <w:rPr>
          <w:rFonts w:ascii="Arial" w:hAnsi="Arial" w:cs="Arial"/>
        </w:rPr>
      </w:pPr>
    </w:p>
    <w:p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:rsidR="00FF0C82" w:rsidRDefault="00FF0C82" w:rsidP="00FF0C82">
      <w:pPr>
        <w:rPr>
          <w:rFonts w:ascii="Arial" w:hAnsi="Arial" w:cs="Arial"/>
        </w:rPr>
      </w:pPr>
    </w:p>
    <w:p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:rsidR="00FF0C82" w:rsidRDefault="00FF0C82" w:rsidP="00FF0C82">
      <w:pPr>
        <w:rPr>
          <w:rFonts w:ascii="Arial" w:hAnsi="Arial" w:cs="Arial"/>
        </w:rPr>
      </w:pPr>
    </w:p>
    <w:p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:rsidR="00FF0C82" w:rsidRDefault="00FF0C82" w:rsidP="00FF0C82">
      <w:pPr>
        <w:rPr>
          <w:rFonts w:ascii="Arial" w:hAnsi="Arial" w:cs="Arial"/>
        </w:rPr>
      </w:pPr>
    </w:p>
    <w:p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:rsidR="00FF0C82" w:rsidRDefault="00FF0C82" w:rsidP="00FF0C82">
      <w:pPr>
        <w:rPr>
          <w:rFonts w:ascii="Arial" w:hAnsi="Arial" w:cs="Arial"/>
        </w:rPr>
      </w:pPr>
    </w:p>
    <w:p w:rsidR="00FF0C82" w:rsidRDefault="00FF0C82" w:rsidP="00FF0C8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:rsidR="00FF0C82" w:rsidRDefault="00FF0C82" w:rsidP="00FF0C82">
      <w:pPr>
        <w:jc w:val="both"/>
        <w:rPr>
          <w:rFonts w:ascii="Arial" w:hAnsi="Arial" w:cs="Arial"/>
          <w:i/>
        </w:rPr>
      </w:pPr>
    </w:p>
    <w:p w:rsidR="00FF0C82" w:rsidRDefault="00FF0C82" w:rsidP="00FF0C8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</w:t>
      </w:r>
      <w:r w:rsidR="007C11B1">
        <w:rPr>
          <w:rFonts w:ascii="Arial" w:hAnsi="Arial" w:cs="Arial"/>
          <w:i/>
        </w:rPr>
        <w:t xml:space="preserve"> (zimski semestar)</w:t>
      </w:r>
      <w:r>
        <w:rPr>
          <w:rFonts w:ascii="Arial" w:hAnsi="Arial" w:cs="Arial"/>
          <w:i/>
        </w:rPr>
        <w:t>:</w:t>
      </w:r>
    </w:p>
    <w:p w:rsidR="00FF0C82" w:rsidRPr="00F01E38" w:rsidRDefault="00FF0C82" w:rsidP="00FF0C82">
      <w:pPr>
        <w:jc w:val="both"/>
        <w:rPr>
          <w:rFonts w:ascii="Arial" w:hAnsi="Arial" w:cs="Arial"/>
          <w:i/>
          <w:sz w:val="20"/>
          <w:szCs w:val="20"/>
        </w:rPr>
      </w:pPr>
      <w:r w:rsidRPr="00F01E38">
        <w:rPr>
          <w:rFonts w:ascii="Arial" w:hAnsi="Arial" w:cs="Arial"/>
          <w:i/>
          <w:sz w:val="20"/>
          <w:szCs w:val="20"/>
        </w:rPr>
        <w:t>(Novi nastavni plan i program)</w:t>
      </w:r>
    </w:p>
    <w:p w:rsidR="00FF0C82" w:rsidRDefault="00FF0C82" w:rsidP="00FF0C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Kvantitativne metode u ekonomiji i menadžmentu</w:t>
      </w:r>
    </w:p>
    <w:p w:rsidR="00FF0C82" w:rsidRDefault="00FF0C82" w:rsidP="00FF0C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Osnove ekonomije</w:t>
      </w:r>
    </w:p>
    <w:p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:rsidR="00FF0C82" w:rsidRPr="00F01E38" w:rsidRDefault="00FF0C82" w:rsidP="00FF0C82">
      <w:pPr>
        <w:jc w:val="both"/>
        <w:rPr>
          <w:rFonts w:ascii="Arial" w:hAnsi="Arial" w:cs="Arial"/>
          <w:i/>
          <w:sz w:val="20"/>
          <w:szCs w:val="20"/>
        </w:rPr>
      </w:pPr>
      <w:r w:rsidRPr="00F01E38">
        <w:rPr>
          <w:rFonts w:ascii="Arial" w:hAnsi="Arial" w:cs="Arial"/>
          <w:i/>
          <w:sz w:val="20"/>
          <w:szCs w:val="20"/>
        </w:rPr>
        <w:t>(Stari nastavni plan i program)</w:t>
      </w:r>
    </w:p>
    <w:p w:rsidR="00FF0C82" w:rsidRDefault="00FF0C82" w:rsidP="00FF0C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Matematika za ekonomiste</w:t>
      </w:r>
    </w:p>
    <w:p w:rsidR="00FF0C82" w:rsidRDefault="00FF0C82" w:rsidP="00FF0C8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Kvantitativne metode u ekonomiji i menadžmentu</w:t>
      </w:r>
    </w:p>
    <w:p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:rsidR="00FF0C82" w:rsidRDefault="00FF0C82" w:rsidP="00FF0C82">
      <w:pPr>
        <w:pStyle w:val="ListParagraph"/>
        <w:jc w:val="both"/>
        <w:rPr>
          <w:rFonts w:ascii="Arial" w:hAnsi="Arial" w:cs="Arial"/>
          <w:i/>
        </w:rPr>
      </w:pPr>
    </w:p>
    <w:p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FF0C82" w:rsidRDefault="00FF0C82" w:rsidP="00FF0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:rsidR="00FF0C82" w:rsidRDefault="00FF0C82" w:rsidP="00FF0C82"/>
    <w:p w:rsidR="00AE3E1C" w:rsidRDefault="00AE3E1C"/>
    <w:sectPr w:rsidR="00AE3E1C" w:rsidSect="00AE3E1C">
      <w:headerReference w:type="default" r:id="rId7"/>
      <w:footerReference w:type="default" r:id="rId8"/>
      <w:pgSz w:w="12240" w:h="15840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B6A" w:rsidRDefault="00074B6A" w:rsidP="00AE3E1C">
      <w:pPr>
        <w:spacing w:after="0" w:line="240" w:lineRule="auto"/>
      </w:pPr>
      <w:r>
        <w:separator/>
      </w:r>
    </w:p>
  </w:endnote>
  <w:endnote w:type="continuationSeparator" w:id="0">
    <w:p w:rsidR="00074B6A" w:rsidRDefault="00074B6A" w:rsidP="00AE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:rsidR="002C4922" w:rsidRDefault="002C4922" w:rsidP="00AE3E1C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 xml:space="preserve">ID 4200494560236; PDV 200494560007 </w:t>
    </w:r>
  </w:p>
  <w:p w:rsidR="00AE3E1C" w:rsidRPr="00D23319" w:rsidRDefault="00AE3E1C" w:rsidP="00AE3E1C">
    <w:pPr>
      <w:pStyle w:val="Footer"/>
      <w:spacing w:after="20"/>
      <w:jc w:val="center"/>
      <w:rPr>
        <w:rFonts w:ascii="Arial Narrow" w:hAnsi="Arial Narrow" w:cs="Arial"/>
        <w:b/>
        <w:bCs/>
        <w:color w:val="1F4E79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1F4E79" w:themeColor="accent5" w:themeShade="80"/>
        <w:sz w:val="16"/>
        <w:szCs w:val="16"/>
      </w:rPr>
      <w:t>www.efsa.unsa.ba</w:t>
    </w:r>
  </w:p>
  <w:p w:rsidR="00AE3E1C" w:rsidRDefault="00AE3E1C" w:rsidP="00AE3E1C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1458788" cy="261678"/>
          <wp:effectExtent l="0" t="0" r="825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E1C" w:rsidRDefault="00AE3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B6A" w:rsidRDefault="00074B6A" w:rsidP="00AE3E1C">
      <w:pPr>
        <w:spacing w:after="0" w:line="240" w:lineRule="auto"/>
      </w:pPr>
      <w:r>
        <w:separator/>
      </w:r>
    </w:p>
  </w:footnote>
  <w:footnote w:type="continuationSeparator" w:id="0">
    <w:p w:rsidR="00074B6A" w:rsidRDefault="00074B6A" w:rsidP="00AE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E1C" w:rsidRDefault="00D23319" w:rsidP="00AE3E1C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318214" cy="9485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14" cy="9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3E1C" w:rsidRDefault="00AE3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1991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1C"/>
    <w:rsid w:val="00034074"/>
    <w:rsid w:val="00074B6A"/>
    <w:rsid w:val="00124C2A"/>
    <w:rsid w:val="001C0A2A"/>
    <w:rsid w:val="001C6D17"/>
    <w:rsid w:val="00207B48"/>
    <w:rsid w:val="002504EA"/>
    <w:rsid w:val="002C4922"/>
    <w:rsid w:val="003A2FA9"/>
    <w:rsid w:val="003E761A"/>
    <w:rsid w:val="00445E56"/>
    <w:rsid w:val="00546BDD"/>
    <w:rsid w:val="005F0671"/>
    <w:rsid w:val="0060729E"/>
    <w:rsid w:val="006A229E"/>
    <w:rsid w:val="007C11B1"/>
    <w:rsid w:val="00AE3E1C"/>
    <w:rsid w:val="00C65712"/>
    <w:rsid w:val="00D23319"/>
    <w:rsid w:val="00D531D0"/>
    <w:rsid w:val="00DC590E"/>
    <w:rsid w:val="00FA386E"/>
    <w:rsid w:val="00FF0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2DC9C-8AF2-4779-BD8E-16EFC6F2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1C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789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Perfecta</dc:creator>
  <cp:lastModifiedBy>Lejla Sinanovic</cp:lastModifiedBy>
  <cp:revision>2</cp:revision>
  <cp:lastPrinted>2023-09-06T07:34:00Z</cp:lastPrinted>
  <dcterms:created xsi:type="dcterms:W3CDTF">2023-09-07T11:55:00Z</dcterms:created>
  <dcterms:modified xsi:type="dcterms:W3CDTF">2023-09-07T11:55:00Z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a85645d29bcc76d269269187c7e23916839d7e04825a6bfc73a19ff67e0ea9d0</vt:lpwstr>
  </property>
</Properties>
</file>